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E5C" w:rsidRPr="00021471" w:rsidRDefault="007A3BEC">
      <w:pPr>
        <w:rPr>
          <w:sz w:val="28"/>
          <w:szCs w:val="28"/>
        </w:rPr>
      </w:pPr>
      <w:r w:rsidRPr="00021471">
        <w:rPr>
          <w:sz w:val="28"/>
          <w:szCs w:val="28"/>
        </w:rPr>
        <w:t>Netz</w:t>
      </w:r>
      <w:r w:rsidR="00021471">
        <w:rPr>
          <w:sz w:val="28"/>
          <w:szCs w:val="28"/>
        </w:rPr>
        <w:t xml:space="preserve"> Abrechnung sonstige Leistung</w:t>
      </w:r>
    </w:p>
    <w:p w:rsidR="007A3BEC" w:rsidRPr="00021471" w:rsidRDefault="007A3BEC" w:rsidP="007A3BEC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de-DE"/>
        </w:rPr>
      </w:pPr>
      <w:r w:rsidRPr="007A3BEC">
        <w:rPr>
          <w:rFonts w:ascii="Calibri" w:eastAsia="Times New Roman" w:hAnsi="Calibri" w:cs="Calibri"/>
          <w:color w:val="000000"/>
          <w:sz w:val="18"/>
          <w:szCs w:val="18"/>
          <w:lang w:eastAsia="de-DE"/>
        </w:rPr>
        <w:t>GRDB = Sperrung/Entsperrung</w:t>
      </w:r>
      <w:r w:rsidRPr="007A3BEC">
        <w:rPr>
          <w:rFonts w:ascii="Calibri" w:eastAsia="Times New Roman" w:hAnsi="Calibri" w:cs="Calibri"/>
          <w:color w:val="000000"/>
          <w:sz w:val="18"/>
          <w:szCs w:val="18"/>
          <w:lang w:eastAsia="de-DE"/>
        </w:rPr>
        <w:br/>
        <w:t>GDFB = Mahnung</w:t>
      </w:r>
    </w:p>
    <w:p w:rsidR="00021471" w:rsidRDefault="00021471" w:rsidP="007A3BEC">
      <w:pPr>
        <w:spacing w:after="0" w:line="240" w:lineRule="auto"/>
      </w:pPr>
    </w:p>
    <w:p w:rsidR="00120C76" w:rsidRDefault="007A3BEC" w:rsidP="00F673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7A3B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Fakturierung: Kontierungen für Hauptbuchpositionen (2610)</w:t>
      </w:r>
    </w:p>
    <w:p w:rsidR="00120C76" w:rsidRDefault="00120C76" w:rsidP="00F673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1240"/>
        <w:gridCol w:w="1348"/>
        <w:gridCol w:w="567"/>
        <w:gridCol w:w="567"/>
        <w:gridCol w:w="3118"/>
        <w:gridCol w:w="925"/>
        <w:gridCol w:w="1428"/>
        <w:gridCol w:w="1333"/>
      </w:tblGrid>
      <w:tr w:rsidR="00120C76" w:rsidRPr="00A55A6C" w:rsidTr="00120C76">
        <w:trPr>
          <w:trHeight w:val="39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Buchungskreis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Sparte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Kofi-Merkmal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HV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TV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Beschreibung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Sachkonto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Steuerermittlung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CO-Kontierung</w:t>
            </w:r>
          </w:p>
        </w:tc>
      </w:tr>
      <w:tr w:rsidR="00120C76" w:rsidRPr="00120C76" w:rsidTr="00120C7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L1 (KA) / 91 (RT)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Eigener Lieferant, Strom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70xxxxx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120C76" w:rsidRPr="00120C76" w:rsidTr="00120C7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L2 (KA) / 92 (RT)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Fremder Lieferant, Strom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4xxxxxx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lang w:eastAsia="de-DE"/>
              </w:rPr>
              <w:t> </w:t>
            </w:r>
          </w:p>
        </w:tc>
      </w:tr>
      <w:tr w:rsidR="00120C76" w:rsidRPr="00120C76" w:rsidTr="00120C7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L1 (KA) / 96 (RT)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Eigener Lieferant, Gas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70xxxxx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120C76" w:rsidRPr="00120C76" w:rsidTr="00120C7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L2 (KA) / 97 (RT)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Fremder Lieferant, Gas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4xxxxxx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120C76" w:rsidRPr="00120C76" w:rsidTr="00120C7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L1 (KA) / 91 (RT)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Eigener Lieferant, Strom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70xxxxx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120C76" w:rsidRPr="00120C76" w:rsidTr="00120C7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L2 (KA) / 92 (RT)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Fremder Lieferant, Strom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4xxxxxx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120C76" w:rsidRPr="00120C76" w:rsidTr="00120C7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L1 (KA) / 96 (RT)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Eigener Lieferant, Gas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70xxxxx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120C76" w:rsidRPr="00120C76" w:rsidTr="00120C76">
        <w:trPr>
          <w:trHeight w:val="28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L2 (KA) / 97 (RT)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Fremder Lieferant, Gas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4xxxxxx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120C76" w:rsidRPr="00120C76" w:rsidRDefault="00120C76" w:rsidP="00120C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:rsidR="00041165" w:rsidRDefault="00041165" w:rsidP="00F673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p w:rsidR="008C31E7" w:rsidRPr="008C31E7" w:rsidRDefault="008C31E7" w:rsidP="00F67318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  <w:r w:rsidRPr="008C31E7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 xml:space="preserve">Gilt nur für KA: Wenn im Netz ein 70er Sachkonto verwendet wird, muss im Vertrieb </w:t>
      </w:r>
      <w:r w:rsidR="00CF6C06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 xml:space="preserve">ein </w:t>
      </w:r>
      <w:r w:rsidRPr="008C31E7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71er Sachkonto gewählt werden</w:t>
      </w:r>
    </w:p>
    <w:p w:rsidR="008C31E7" w:rsidRDefault="008C31E7" w:rsidP="00F673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p w:rsidR="00F67318" w:rsidRDefault="00F67318" w:rsidP="00F673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7A3B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Fakturierung: Kontierungen für Hauptbuchpositionen (261</w:t>
      </w:r>
      <w:r w:rsidR="00120C7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1</w:t>
      </w:r>
      <w:r w:rsidRPr="007A3B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)</w:t>
      </w:r>
    </w:p>
    <w:p w:rsidR="00F67318" w:rsidRDefault="00F67318" w:rsidP="00F67318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tbl>
      <w:tblPr>
        <w:tblW w:w="9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418"/>
        <w:gridCol w:w="141"/>
        <w:gridCol w:w="426"/>
        <w:gridCol w:w="567"/>
        <w:gridCol w:w="3118"/>
        <w:gridCol w:w="1134"/>
      </w:tblGrid>
      <w:tr w:rsidR="00500064" w:rsidRPr="00120C76" w:rsidTr="00AA5D38">
        <w:trPr>
          <w:trHeight w:val="2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Buchungskreis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Sparte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Kofi-Merkmal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HV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TV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Beschreibung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Sachkonto</w:t>
            </w:r>
          </w:p>
        </w:tc>
      </w:tr>
      <w:tr w:rsidR="00AA5D38" w:rsidRPr="00120C76" w:rsidTr="00AA5D38">
        <w:trPr>
          <w:trHeight w:val="2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L1 (KA) / 91 (RT)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Eigener Lieferant, Strom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77004500</w:t>
            </w:r>
          </w:p>
        </w:tc>
      </w:tr>
      <w:tr w:rsidR="00AA5D38" w:rsidRPr="00120C76" w:rsidTr="00AA5D38">
        <w:trPr>
          <w:trHeight w:val="2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L2 (KA) / 92 (RT)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Fremder Lieferant, Strom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12xxxx</w:t>
            </w:r>
          </w:p>
        </w:tc>
      </w:tr>
      <w:tr w:rsidR="00AA5D38" w:rsidRPr="00120C76" w:rsidTr="00AA5D38">
        <w:trPr>
          <w:trHeight w:val="2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L1 (KA) / 96 (RT)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Eigener Lieferant, Gas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77004600</w:t>
            </w:r>
          </w:p>
        </w:tc>
      </w:tr>
      <w:tr w:rsidR="00AA5D38" w:rsidRPr="00120C76" w:rsidTr="00AA5D38">
        <w:trPr>
          <w:trHeight w:val="2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L2 (KA) / 97 (RT)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500064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</w:t>
            </w:r>
            <w:r w:rsidR="00F67318"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GRDB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Fremder Lieferant, Gas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12xxxx</w:t>
            </w:r>
          </w:p>
        </w:tc>
      </w:tr>
      <w:tr w:rsidR="00AA5D38" w:rsidRPr="00120C76" w:rsidTr="00AA5D38">
        <w:trPr>
          <w:trHeight w:val="2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L1 (KA) / 91 (RT)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Eigener Lieferant, Strom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77004500</w:t>
            </w:r>
          </w:p>
        </w:tc>
      </w:tr>
      <w:tr w:rsidR="00AA5D38" w:rsidRPr="00120C76" w:rsidTr="00AA5D38">
        <w:trPr>
          <w:trHeight w:val="2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L2 (KA) / 92 (RT)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Fremder Lieferant, Strom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12xxxx</w:t>
            </w:r>
          </w:p>
        </w:tc>
      </w:tr>
      <w:tr w:rsidR="00AA5D38" w:rsidRPr="00120C76" w:rsidTr="00AA5D38">
        <w:trPr>
          <w:trHeight w:val="27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L1 (KA) / 96 (RT)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Eigener Lieferant, Gas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77004600</w:t>
            </w:r>
          </w:p>
        </w:tc>
      </w:tr>
      <w:tr w:rsidR="00AA5D38" w:rsidRPr="00120C76" w:rsidTr="00AA5D38">
        <w:trPr>
          <w:trHeight w:val="91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L2 (KA) / 97 (RT)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GDFB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7318" w:rsidRPr="00F67318" w:rsidRDefault="00F67318" w:rsidP="00F673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Fremder Lieferant, Gas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F67318" w:rsidRPr="00F67318" w:rsidRDefault="00F67318" w:rsidP="00AA5D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F673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12xxxx</w:t>
            </w:r>
          </w:p>
        </w:tc>
      </w:tr>
    </w:tbl>
    <w:p w:rsidR="00F67318" w:rsidRDefault="00F67318" w:rsidP="0042075A"/>
    <w:p w:rsidR="0042075A" w:rsidRDefault="0042075A" w:rsidP="0042075A">
      <w:pPr>
        <w:rPr>
          <w:sz w:val="28"/>
          <w:szCs w:val="28"/>
        </w:rPr>
      </w:pPr>
      <w:r>
        <w:rPr>
          <w:sz w:val="28"/>
          <w:szCs w:val="28"/>
        </w:rPr>
        <w:lastRenderedPageBreak/>
        <w:t>Vertrieb</w:t>
      </w:r>
      <w:r>
        <w:rPr>
          <w:sz w:val="28"/>
          <w:szCs w:val="28"/>
        </w:rPr>
        <w:t xml:space="preserve"> Abrechnung sonstige Leistung</w:t>
      </w:r>
    </w:p>
    <w:p w:rsidR="0042075A" w:rsidRDefault="0042075A" w:rsidP="004207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4207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Vorgangsrelevante Kontierungsdaten (R001)</w:t>
      </w:r>
    </w:p>
    <w:p w:rsidR="00C362D4" w:rsidRDefault="00C362D4" w:rsidP="004207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17"/>
        <w:gridCol w:w="860"/>
        <w:gridCol w:w="1880"/>
        <w:gridCol w:w="680"/>
        <w:gridCol w:w="1160"/>
        <w:gridCol w:w="3740"/>
        <w:gridCol w:w="1280"/>
        <w:gridCol w:w="1520"/>
      </w:tblGrid>
      <w:tr w:rsidR="0042075A" w:rsidRPr="0042075A" w:rsidTr="0042075A">
        <w:trPr>
          <w:trHeight w:val="384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Buchungskreis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Sparte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Kofi-Merkmal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HV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TV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Beschreibung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Sachkonto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CO-Kontierung</w:t>
            </w:r>
          </w:p>
        </w:tc>
      </w:tr>
      <w:tr w:rsidR="0042075A" w:rsidRPr="0042075A" w:rsidTr="0042075A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5100/1000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N1 (KA) / 91 (RT)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SK10/SK20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Eigener Lieferant, Strom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71xxxxx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42075A" w:rsidRPr="0042075A" w:rsidTr="0042075A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5100/1000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N2 (KA) / 92 (RT)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SK10/SK20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Fremder Lieferant, Strom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54xxxxx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42075A" w:rsidRPr="0042075A" w:rsidTr="0042075A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5100/1000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N5 (KA) / 96 (RT)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SK10/SK20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Eigener Lieferant, Gas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71xxxxx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42075A" w:rsidRPr="0042075A" w:rsidTr="0042075A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5100/1000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N6 (KA) / 97 (RT)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SK10/SK20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Sperrkosten, Fremder Lieferant, Gas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54xxxxx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42075A" w:rsidRPr="0042075A" w:rsidTr="0042075A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5100/1000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N1 (KA) / 91 (RT)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MK10/MK20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Eigener Lieferant, Strom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71xxxxx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42075A" w:rsidRPr="0042075A" w:rsidTr="0042075A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5100/1000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N2 (KA) / 92 (RT)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MK10/MK20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Fremder Lieferant, Strom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54xxxxx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42075A" w:rsidRPr="0042075A" w:rsidTr="0042075A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5100/1000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N5 (KA) / 96 (RT)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MK10/MK20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Eigener Lieferant, Gas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71xxxxx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42075A" w:rsidRPr="0042075A" w:rsidTr="0042075A">
        <w:trPr>
          <w:trHeight w:val="288"/>
        </w:trPr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5100/1000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N6 (KA) / 97 (RT)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MK10/MK20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Mahnkosten, Fremder Lieferant, Gas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54xxxxx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42075A" w:rsidRPr="0042075A" w:rsidRDefault="0042075A" w:rsidP="004207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42075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:rsidR="0042075A" w:rsidRPr="0042075A" w:rsidRDefault="0042075A" w:rsidP="0042075A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p w:rsidR="00CF6C06" w:rsidRDefault="00CF6C06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  <w:r w:rsidRPr="008C31E7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 xml:space="preserve">Gilt nur für KA: Wenn im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Vertrieb</w:t>
      </w:r>
      <w:r w:rsidRPr="008C31E7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 xml:space="preserve"> ein 7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1</w:t>
      </w:r>
      <w:r w:rsidRPr="008C31E7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 xml:space="preserve">er Sachkonto verwendet wird, muss im 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Netz ein</w:t>
      </w:r>
      <w:r w:rsidRPr="008C31E7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 xml:space="preserve"> 7</w:t>
      </w:r>
      <w:r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0</w:t>
      </w:r>
      <w:r w:rsidRPr="008C31E7"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  <w:t>er Sachkonto gewählt werden</w:t>
      </w: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CF6C06">
      <w:pPr>
        <w:spacing w:after="0" w:line="240" w:lineRule="auto"/>
        <w:rPr>
          <w:rFonts w:ascii="Calibri" w:eastAsia="Times New Roman" w:hAnsi="Calibri" w:cs="Calibri"/>
          <w:b/>
          <w:bCs/>
          <w:color w:val="FF0000"/>
          <w:sz w:val="24"/>
          <w:szCs w:val="24"/>
          <w:lang w:eastAsia="de-DE"/>
        </w:rPr>
      </w:pPr>
    </w:p>
    <w:p w:rsidR="00A55A6C" w:rsidRDefault="00A55A6C" w:rsidP="00A55A6C">
      <w:pPr>
        <w:rPr>
          <w:sz w:val="28"/>
          <w:szCs w:val="28"/>
        </w:rPr>
      </w:pPr>
      <w:r w:rsidRPr="00A55A6C">
        <w:rPr>
          <w:sz w:val="28"/>
          <w:szCs w:val="28"/>
        </w:rPr>
        <w:lastRenderedPageBreak/>
        <w:t>Netz Abrechnung eigener Messstellenbetreiber an eigenen Netzbetreiber</w:t>
      </w:r>
    </w:p>
    <w:p w:rsidR="00A55A6C" w:rsidRDefault="00A55A6C" w:rsidP="00A55A6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7A3B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Fakturierung: Kontierungen für Hauptbuchpositionen (2610)</w:t>
      </w:r>
    </w:p>
    <w:p w:rsidR="00CA69EC" w:rsidRDefault="00CA69EC" w:rsidP="00A55A6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tbl>
      <w:tblPr>
        <w:tblW w:w="13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262"/>
        <w:gridCol w:w="1790"/>
        <w:gridCol w:w="705"/>
        <w:gridCol w:w="603"/>
        <w:gridCol w:w="3751"/>
        <w:gridCol w:w="1009"/>
        <w:gridCol w:w="1454"/>
        <w:gridCol w:w="1720"/>
      </w:tblGrid>
      <w:tr w:rsidR="00C362D4" w:rsidRPr="00A55A6C" w:rsidTr="00C362D4">
        <w:trPr>
          <w:trHeight w:val="109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Buchungskreis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Sparte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Kofi-Merkmal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HV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TV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Beschreibung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Sachkonto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9EC" w:rsidRPr="00120C76" w:rsidRDefault="00CA69E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Steuerermittlung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CO-Kontierung</w:t>
            </w:r>
          </w:p>
        </w:tc>
      </w:tr>
      <w:tr w:rsidR="00C362D4" w:rsidRPr="00C362D4" w:rsidTr="00C362D4">
        <w:trPr>
          <w:trHeight w:val="168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EC" w:rsidRPr="00CA69EC" w:rsidRDefault="00CA69E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N1 (KA) / B3 (RT)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EC" w:rsidRPr="00CA69EC" w:rsidRDefault="00CA69E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MOSB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EC" w:rsidRPr="00CA69EC" w:rsidRDefault="00CA69E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IMSD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EC" w:rsidRPr="00CA69EC" w:rsidRDefault="00CA69E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Messstellenbetrieb  MSB -&gt; Eigenem NB (</w:t>
            </w:r>
            <w:proofErr w:type="spellStart"/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iMSys</w:t>
            </w:r>
            <w:proofErr w:type="spellEnd"/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C362D4" w:rsidRPr="00C362D4" w:rsidTr="00C362D4">
        <w:trPr>
          <w:trHeight w:val="46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EC" w:rsidRPr="00CA69EC" w:rsidRDefault="00CA69E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N1 (KA) / B3 (RT)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EC" w:rsidRPr="00CA69EC" w:rsidRDefault="00CA69E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MOSB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EC" w:rsidRPr="00CA69EC" w:rsidRDefault="00CA69E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IDAC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9EC" w:rsidRPr="00CA69EC" w:rsidRDefault="00CA69E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Ausgleich eigener NB -&gt; MSB (</w:t>
            </w:r>
            <w:proofErr w:type="spellStart"/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iMSys</w:t>
            </w:r>
            <w:proofErr w:type="spellEnd"/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CA69EC" w:rsidRPr="00120C76" w:rsidRDefault="00CA69EC" w:rsidP="00CA69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:rsidR="00CA69EC" w:rsidRDefault="00CA69EC" w:rsidP="00A55A6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p w:rsidR="00CA69EC" w:rsidRDefault="00CA69EC" w:rsidP="00A55A6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p w:rsidR="00FA3DCC" w:rsidRDefault="00FA3DCC" w:rsidP="00FA3D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7A3B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Fakturierung: Kontierungen für Hauptbuchpositionen (261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1</w:t>
      </w:r>
      <w:r w:rsidRPr="007A3BE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)</w:t>
      </w:r>
    </w:p>
    <w:p w:rsidR="00FA3DCC" w:rsidRDefault="00FA3DCC" w:rsidP="00FA3DCC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tbl>
      <w:tblPr>
        <w:tblW w:w="10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746"/>
        <w:gridCol w:w="689"/>
        <w:gridCol w:w="589"/>
        <w:gridCol w:w="3656"/>
        <w:gridCol w:w="984"/>
      </w:tblGrid>
      <w:tr w:rsidR="00FA3DCC" w:rsidRPr="0060793B" w:rsidTr="0060793B">
        <w:trPr>
          <w:trHeight w:val="32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Buchungskreis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Sparte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Kofi-Merkmal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HV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TV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Beschreibung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Sachkonto</w:t>
            </w:r>
          </w:p>
        </w:tc>
      </w:tr>
      <w:tr w:rsidR="00FA3DCC" w:rsidRPr="00C362D4" w:rsidTr="0060793B">
        <w:trPr>
          <w:trHeight w:val="233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CC" w:rsidRPr="00CA69EC" w:rsidRDefault="00FA3DC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N1 (KA) / B3 (RT)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CC" w:rsidRPr="00CA69EC" w:rsidRDefault="00FA3DC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MOSB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CC" w:rsidRPr="00CA69EC" w:rsidRDefault="00FA3DC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IMSD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CC" w:rsidRPr="00CA69EC" w:rsidRDefault="00FA3DC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Messstellenbetrieb  MSB -&gt; Eigenem NB (</w:t>
            </w:r>
            <w:proofErr w:type="spellStart"/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iMSys</w:t>
            </w:r>
            <w:proofErr w:type="spellEnd"/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  <w:tr w:rsidR="00FA3DCC" w:rsidRPr="00C362D4" w:rsidTr="0060793B">
        <w:trPr>
          <w:trHeight w:val="233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CC" w:rsidRPr="00CA69EC" w:rsidRDefault="00FA3DC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N1 (KA) / B3 (RT)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CC" w:rsidRPr="00CA69EC" w:rsidRDefault="00FA3DC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MOSB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CC" w:rsidRPr="00CA69EC" w:rsidRDefault="00FA3DC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IDAC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3DCC" w:rsidRPr="00CA69EC" w:rsidRDefault="00FA3DCC" w:rsidP="00C362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Ausgleich eigener NB -&gt; MSB (</w:t>
            </w:r>
            <w:proofErr w:type="spellStart"/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iMSys</w:t>
            </w:r>
            <w:proofErr w:type="spellEnd"/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</w:tcPr>
          <w:p w:rsidR="00FA3DCC" w:rsidRPr="00120C76" w:rsidRDefault="00FA3DCC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A55A6C" w:rsidRPr="00C362D4" w:rsidRDefault="00A55A6C" w:rsidP="00A55A6C">
      <w:pPr>
        <w:spacing w:after="0" w:line="240" w:lineRule="auto"/>
        <w:rPr>
          <w:rFonts w:ascii="Calibri" w:eastAsia="Times New Roman" w:hAnsi="Calibri" w:cs="Calibri"/>
          <w:color w:val="000000"/>
          <w:sz w:val="18"/>
          <w:szCs w:val="18"/>
          <w:lang w:eastAsia="de-DE"/>
        </w:rPr>
      </w:pPr>
    </w:p>
    <w:p w:rsidR="000E62FA" w:rsidRDefault="000E62FA" w:rsidP="0074378C">
      <w:pPr>
        <w:rPr>
          <w:sz w:val="28"/>
          <w:szCs w:val="28"/>
        </w:rPr>
      </w:pPr>
    </w:p>
    <w:p w:rsidR="0074378C" w:rsidRDefault="0074378C" w:rsidP="0074378C">
      <w:pPr>
        <w:rPr>
          <w:sz w:val="28"/>
          <w:szCs w:val="28"/>
        </w:rPr>
      </w:pPr>
      <w:r w:rsidRPr="00A55A6C">
        <w:rPr>
          <w:sz w:val="28"/>
          <w:szCs w:val="28"/>
        </w:rPr>
        <w:t xml:space="preserve">Netz </w:t>
      </w:r>
      <w:r w:rsidR="0060793B">
        <w:rPr>
          <w:sz w:val="28"/>
          <w:szCs w:val="28"/>
        </w:rPr>
        <w:t xml:space="preserve">Eingangsrechnungen fremder </w:t>
      </w:r>
      <w:r w:rsidRPr="00A55A6C">
        <w:rPr>
          <w:sz w:val="28"/>
          <w:szCs w:val="28"/>
        </w:rPr>
        <w:t>Messstellenbetreiber an eigenen Netzbetreiber</w:t>
      </w:r>
    </w:p>
    <w:p w:rsidR="0060793B" w:rsidRDefault="0060793B" w:rsidP="006079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42075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Vorgangsrelevante Kontierungsdaten (R001)</w:t>
      </w:r>
    </w:p>
    <w:p w:rsidR="00742C0B" w:rsidRDefault="00742C0B" w:rsidP="006079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tbl>
      <w:tblPr>
        <w:tblW w:w="135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2"/>
        <w:gridCol w:w="1262"/>
        <w:gridCol w:w="1790"/>
        <w:gridCol w:w="705"/>
        <w:gridCol w:w="940"/>
        <w:gridCol w:w="3751"/>
        <w:gridCol w:w="1009"/>
        <w:gridCol w:w="1454"/>
        <w:gridCol w:w="1720"/>
      </w:tblGrid>
      <w:tr w:rsidR="00584055" w:rsidRPr="00A55A6C" w:rsidTr="00710EFB">
        <w:trPr>
          <w:trHeight w:val="109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Buchungskreis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Sparte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Kofi-Merkmal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HV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TV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Beschreibung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Sachkonto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Steuerermittlung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CO-Kontierung</w:t>
            </w:r>
          </w:p>
        </w:tc>
      </w:tr>
      <w:tr w:rsidR="00584055" w:rsidRPr="00C362D4" w:rsidTr="00710EFB">
        <w:trPr>
          <w:trHeight w:val="168"/>
        </w:trPr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055" w:rsidRPr="00CA69EC" w:rsidRDefault="00584055" w:rsidP="005840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I2</w:t>
            </w: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(KA) /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M2</w:t>
            </w:r>
            <w:r w:rsidRPr="00CA69E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 xml:space="preserve"> (RT)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055" w:rsidRPr="00CA69EC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055" w:rsidRPr="00CA69EC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0010/0020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055" w:rsidRPr="00CA69EC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Abrechnung POG NB-Anteil, fremder MSB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  <w:hideMark/>
          </w:tcPr>
          <w:p w:rsidR="00584055" w:rsidRPr="00120C76" w:rsidRDefault="00584055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:rsidR="003C2B9B" w:rsidRDefault="003C2B9B" w:rsidP="003C2B9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p w:rsidR="003C2B9B" w:rsidRPr="003C2B9B" w:rsidRDefault="003C2B9B" w:rsidP="003C2B9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  <w:r w:rsidRPr="003C2B9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  <w:t>Hauptvorgangsrelevante Kontierungsdaten (R000)</w:t>
      </w:r>
    </w:p>
    <w:p w:rsidR="003C2B9B" w:rsidRDefault="003C2B9B" w:rsidP="006079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de-DE"/>
        </w:rPr>
      </w:pPr>
    </w:p>
    <w:tbl>
      <w:tblPr>
        <w:tblW w:w="10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746"/>
        <w:gridCol w:w="689"/>
        <w:gridCol w:w="940"/>
        <w:gridCol w:w="3656"/>
        <w:gridCol w:w="925"/>
      </w:tblGrid>
      <w:tr w:rsidR="003C2B9B" w:rsidRPr="0060793B" w:rsidTr="00710EFB">
        <w:trPr>
          <w:trHeight w:val="321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Buchungskreis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Sparte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Kofi-Merkmal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HV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TV</w:t>
            </w: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Beschreibung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de-DE"/>
              </w:rPr>
              <w:t>Sachkonto</w:t>
            </w:r>
          </w:p>
        </w:tc>
      </w:tr>
      <w:tr w:rsidR="003C2B9B" w:rsidRPr="00C362D4" w:rsidTr="00710EFB">
        <w:trPr>
          <w:trHeight w:val="233"/>
        </w:trPr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 w:rsidRPr="00120C7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5000/1010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9B" w:rsidRPr="00CA69EC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I2 (KA) / M2 (RT)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9B" w:rsidRPr="00CA69EC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4500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9B" w:rsidRPr="00CA69EC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2B9B" w:rsidRPr="00CA69EC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  <w:t>Abrechnung POG NB-Anteil, fremder MSB</w:t>
            </w: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center"/>
          </w:tcPr>
          <w:p w:rsidR="003C2B9B" w:rsidRPr="00120C76" w:rsidRDefault="003C2B9B" w:rsidP="00710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de-DE"/>
              </w:rPr>
            </w:pPr>
          </w:p>
        </w:tc>
      </w:tr>
    </w:tbl>
    <w:p w:rsidR="0042075A" w:rsidRPr="00021471" w:rsidRDefault="0042075A" w:rsidP="0042075A">
      <w:pPr>
        <w:rPr>
          <w:sz w:val="28"/>
          <w:szCs w:val="28"/>
        </w:rPr>
      </w:pPr>
    </w:p>
    <w:p w:rsidR="0042075A" w:rsidRPr="0042075A" w:rsidRDefault="0042075A" w:rsidP="0042075A">
      <w:bookmarkStart w:id="0" w:name="_GoBack"/>
      <w:bookmarkEnd w:id="0"/>
    </w:p>
    <w:sectPr w:rsidR="0042075A" w:rsidRPr="0042075A" w:rsidSect="00041165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BEC"/>
    <w:rsid w:val="00021471"/>
    <w:rsid w:val="00041165"/>
    <w:rsid w:val="000E62FA"/>
    <w:rsid w:val="00120C76"/>
    <w:rsid w:val="0013403C"/>
    <w:rsid w:val="003830D7"/>
    <w:rsid w:val="003C2B9B"/>
    <w:rsid w:val="0042075A"/>
    <w:rsid w:val="00500064"/>
    <w:rsid w:val="00527EBD"/>
    <w:rsid w:val="00584055"/>
    <w:rsid w:val="0060793B"/>
    <w:rsid w:val="006277D1"/>
    <w:rsid w:val="00742C0B"/>
    <w:rsid w:val="0074378C"/>
    <w:rsid w:val="007A3BEC"/>
    <w:rsid w:val="008C31E7"/>
    <w:rsid w:val="00A55A6C"/>
    <w:rsid w:val="00AA5D38"/>
    <w:rsid w:val="00BE5E5C"/>
    <w:rsid w:val="00C362D4"/>
    <w:rsid w:val="00CA69EC"/>
    <w:rsid w:val="00CE62E3"/>
    <w:rsid w:val="00CF6C06"/>
    <w:rsid w:val="00D53765"/>
    <w:rsid w:val="00F67318"/>
    <w:rsid w:val="00FA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719D7"/>
  <w15:chartTrackingRefBased/>
  <w15:docId w15:val="{7395D8E0-C116-4AEB-914C-BFCD632B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562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Komm.ONE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Geiger, Stephanie (endica)</dc:creator>
  <cp:keywords/>
  <dc:description/>
  <cp:lastModifiedBy>Geiger, Stephanie (endica)</cp:lastModifiedBy>
  <cp:revision>2</cp:revision>
  <dcterms:created xsi:type="dcterms:W3CDTF">2024-04-12T07:48:00Z</dcterms:created>
  <dcterms:modified xsi:type="dcterms:W3CDTF">2024-04-12T07:48:00Z</dcterms:modified>
</cp:coreProperties>
</file>